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FC" w:rsidRDefault="00B95DC7">
      <w:r w:rsidRPr="00B95DC7">
        <w:rPr>
          <w:noProof/>
          <w:lang w:eastAsia="hr-HR"/>
        </w:rPr>
        <w:drawing>
          <wp:inline distT="0" distB="0" distL="0" distR="0">
            <wp:extent cx="5758553" cy="1389888"/>
            <wp:effectExtent l="19050" t="0" r="0" b="0"/>
            <wp:docPr id="3" name="Picture 3" descr="C:\Users\Korisnik\Pictures\Logo 2 – kopij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Pictures\Logo 2 – kopija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90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DC7" w:rsidRDefault="00B95DC7" w:rsidP="00B95D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Kornatska 10, 22243 Murter</w:t>
      </w:r>
    </w:p>
    <w:p w:rsidR="00B95DC7" w:rsidRPr="0089303C" w:rsidRDefault="00B95DC7" w:rsidP="00B95D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16602282434</w:t>
      </w:r>
    </w:p>
    <w:p w:rsidR="00B95DC7" w:rsidRDefault="00B95DC7" w:rsidP="00B95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303C">
        <w:rPr>
          <w:rFonts w:ascii="Times New Roman" w:hAnsi="Times New Roman" w:cs="Times New Roman"/>
          <w:sz w:val="24"/>
          <w:szCs w:val="24"/>
        </w:rPr>
        <w:t>e-mail: yckornati@net.hr</w:t>
      </w:r>
    </w:p>
    <w:p w:rsidR="00B95DC7" w:rsidRDefault="00B95DC7"/>
    <w:p w:rsidR="00B95DC7" w:rsidRDefault="00B95DC7" w:rsidP="00B95DC7">
      <w:r>
        <w:t>KORNATI CUP 2026 OGLAS ZA REGATU</w:t>
      </w:r>
    </w:p>
    <w:p w:rsidR="00B95DC7" w:rsidRDefault="00B95DC7" w:rsidP="00B95DC7">
      <w:r>
        <w:t>OeSV-Broj regate: 18332</w:t>
      </w:r>
    </w:p>
    <w:p w:rsidR="00B95DC7" w:rsidRDefault="00B95DC7" w:rsidP="00B95DC7">
      <w:r>
        <w:t>Datum: 25. travnja do 30. travnja 2026.</w:t>
      </w:r>
    </w:p>
    <w:p w:rsidR="00B95DC7" w:rsidRDefault="00B95DC7" w:rsidP="00B95DC7">
      <w:r>
        <w:t>Organizator na kopnu: Pitter d.o.o. u suradnji s Pitter Yachtcharterom</w:t>
      </w:r>
    </w:p>
    <w:p w:rsidR="00B95DC7" w:rsidRDefault="00B95DC7" w:rsidP="00B95DC7">
      <w:r>
        <w:t xml:space="preserve">Organizator na </w:t>
      </w:r>
      <w:r w:rsidR="00EE15AB">
        <w:t>moru</w:t>
      </w:r>
      <w:r>
        <w:t xml:space="preserve"> - Regata: YC Kornati Murter / YK KUN</w:t>
      </w:r>
    </w:p>
    <w:p w:rsidR="00B95DC7" w:rsidRDefault="00B95DC7" w:rsidP="00B95DC7">
      <w:r>
        <w:t>Uprava događaja: Pitter Yachtcharter, Marin Katičin, Ante Brzić, Iris Hirschböck</w:t>
      </w:r>
    </w:p>
    <w:p w:rsidR="00B95DC7" w:rsidRDefault="00B95DC7" w:rsidP="00B95DC7">
      <w:r>
        <w:t>Uprava natjecanja: Sailnet, Alen Kustić (IRO/IJ)</w:t>
      </w:r>
    </w:p>
    <w:p w:rsidR="00B95DC7" w:rsidRDefault="00B95DC7" w:rsidP="00B95DC7">
      <w:r>
        <w:t>Regatni odbor i odbor za prosvjede: YC Kornati Murter / YK KUN</w:t>
      </w:r>
    </w:p>
    <w:p w:rsidR="00B95DC7" w:rsidRDefault="00B95DC7" w:rsidP="00B95DC7">
      <w:r>
        <w:t>Estuarij: Hrvatska obala ispred Biograda, Murtera i Kornatskih otoka (Nacionalni park Kornati)</w:t>
      </w:r>
    </w:p>
    <w:p w:rsidR="00B95DC7" w:rsidRDefault="00B95DC7" w:rsidP="00B95DC7">
      <w:r>
        <w:t>Preambula: Oznaka [NP] u pravilu znači da jedan brod ne smije prosvjedovati protiv drugog broda zbog kršenja tog pravila.</w:t>
      </w:r>
    </w:p>
    <w:p w:rsidR="00B95DC7" w:rsidRDefault="00B95DC7" w:rsidP="00B95DC7">
      <w:r>
        <w:t>PRAVILA</w:t>
      </w:r>
    </w:p>
    <w:p w:rsidR="00B95DC7" w:rsidRDefault="00B95DC7" w:rsidP="00B95DC7">
      <w:r>
        <w:t>25. Kornatski kup reguliran je pravilima definiranim u Pravilima jedrenja (RRS). To posebno uključuje pravila ORC-a i Upute za jedrenje. Radi sigurnosti primjenjuju se zakonski zahtjevi u Hrvatskoj.</w:t>
      </w:r>
    </w:p>
    <w:p w:rsidR="00B95DC7" w:rsidRDefault="00B95DC7" w:rsidP="00B95DC7">
      <w:r>
        <w:t>Minimalni zahtjev za osobne plutajuće uređaje je ISO standard 12402-5 (ili ekvivalent).</w:t>
      </w:r>
    </w:p>
    <w:p w:rsidR="00B95DC7" w:rsidRDefault="00B95DC7" w:rsidP="00B95DC7">
      <w:r>
        <w:t>Primjenjuju se odredbe Pravilnika o antidopingu Svjetskog jedrenja i Austrijskog saveznog zakona o antidopingu. Sportaši suspendirani ili zabranjeni zbog dopinga, kao i osobe podrške, ne smiju sudjelovati u događaju.</w:t>
      </w:r>
    </w:p>
    <w:p w:rsidR="00B95DC7" w:rsidRDefault="00B95DC7" w:rsidP="00B95DC7">
      <w:r>
        <w:t>Za klase jednog dizajna primjenjuju se pravila za klase OeSV jednog dizajna.</w:t>
      </w:r>
    </w:p>
    <w:p w:rsidR="00B95DC7" w:rsidRDefault="00B95DC7" w:rsidP="00B95DC7">
      <w:r>
        <w:t>Primjenjuje se Dodatak T (Arbitraža) RRS-a.</w:t>
      </w:r>
    </w:p>
    <w:p w:rsidR="00B95DC7" w:rsidRDefault="00B95DC7" w:rsidP="00B95DC7">
      <w:r>
        <w:t>UPUTE ZA JEDRENJE</w:t>
      </w:r>
    </w:p>
    <w:p w:rsidR="00B95DC7" w:rsidRDefault="00B95DC7" w:rsidP="00B95DC7">
      <w:r>
        <w:lastRenderedPageBreak/>
        <w:t>Upute za jedrenje bit će podijeljene prilikom registracije i bit će dostupne na početnoj stranici događaja otprilike tjedan dana prije događaja.</w:t>
      </w:r>
    </w:p>
    <w:p w:rsidR="00B95DC7" w:rsidRDefault="00B95DC7" w:rsidP="00B95DC7">
      <w:r>
        <w:t>KOMUNIKACIJA</w:t>
      </w:r>
    </w:p>
    <w:p w:rsidR="00B95DC7" w:rsidRDefault="00B95DC7" w:rsidP="00B95DC7">
      <w:r>
        <w:t>Službene obavijesti dostupne su online na web stranici događaja. Na vodi se službene obavijesti sudionicima mogu dati putem VHF-a.</w:t>
      </w:r>
    </w:p>
    <w:p w:rsidR="00B95DC7" w:rsidRDefault="00B95DC7" w:rsidP="00B95DC7">
      <w:r>
        <w:t>Kao usluga, sve najave bit će poslane i u chat-grupi.</w:t>
      </w:r>
    </w:p>
    <w:p w:rsidR="00B95DC7" w:rsidRDefault="00B95DC7" w:rsidP="00B95DC7">
      <w:r>
        <w:t>Verzija 1 od 14. srpnja 2025.</w:t>
      </w:r>
    </w:p>
    <w:p w:rsidR="00B95DC7" w:rsidRDefault="00B95DC7" w:rsidP="00B95DC7">
      <w:r>
        <w:t>Stranica 2 od 5</w:t>
      </w:r>
    </w:p>
    <w:p w:rsidR="00B95DC7" w:rsidRDefault="00B95DC7" w:rsidP="00B95DC7">
      <w:r>
        <w:t>PRAVO SUDJELOVANJA</w:t>
      </w:r>
    </w:p>
    <w:p w:rsidR="00B95DC7" w:rsidRDefault="00B95DC7" w:rsidP="00B95DC7">
      <w:r>
        <w:t>Otvoreno za sve jednotrupce s ovjesom od 30 stopa i minimalnim APH od 445.</w:t>
      </w:r>
    </w:p>
    <w:p w:rsidR="00B95DC7" w:rsidRDefault="00B95DC7" w:rsidP="00B95DC7">
      <w:r>
        <w:t>Jednorupci veći od 57 stopa zahtijevaju pojedinačno odobrenje Pitter Yachtchartera.</w:t>
      </w:r>
    </w:p>
    <w:p w:rsidR="00B95DC7" w:rsidRDefault="00B95DC7" w:rsidP="00B95DC7">
      <w:r>
        <w:t>Sve jahte moraju imati važeću regatu vinjetu od HJS-a za 2026. i dostaviti broj Pitter Yachtcharteru najkasnije do 30. ožujka 2026.</w:t>
      </w:r>
    </w:p>
    <w:p w:rsidR="00B95DC7" w:rsidRDefault="00B95DC7" w:rsidP="00B95DC7">
      <w:r>
        <w:t>[NP] Svi jednotrupci moraju imati važeći ORC certifikat za 2026. ORC certifikat mora sadržavati točna jedra s kojima će jahta sudjelovati u događaju. Jahte koje startaju bez spinakera/genakera trebaju ORC certifikat "NON Spinnaker". Oni se moraju poslati Pitter Yachtcharteru najkasnije do 30. ožujka 2026. Ovo se ne odnosi na klase s jednim dizajnom. Sudionik snosi moguće troškove promjene certifikata (prema važećem cjeniku OeSV/HJS).</w:t>
      </w:r>
    </w:p>
    <w:p w:rsidR="00B95DC7" w:rsidRDefault="00B95DC7" w:rsidP="00B95DC7">
      <w:r>
        <w:t>Sve jahte u klasama Pitter Charter (sa i bez SPI-ja) smiju koristiti samo jednu namotanu genovu tijekom cijelog događaja, osim olujnog floka. Druga prednja jedra nisu dozvoljena.</w:t>
      </w:r>
    </w:p>
    <w:p w:rsidR="00B95DC7" w:rsidRDefault="00B95DC7" w:rsidP="00B95DC7">
      <w:r>
        <w:t>Sve jahte u ove dvije klase moraju imati pramčani propeler (neuvlačivi), koji ne smije biti zaključan.</w:t>
      </w:r>
    </w:p>
    <w:p w:rsidR="00B95DC7" w:rsidRDefault="00B95DC7" w:rsidP="00B95DC7">
      <w:r>
        <w:t>Postavljanje genove spinakerskim jarbolom nije dozvoljeno za klasu Pitter Charter bez SPI-ja.</w:t>
      </w:r>
    </w:p>
    <w:p w:rsidR="00B95DC7" w:rsidRDefault="00B95DC7" w:rsidP="00B95DC7">
      <w:r>
        <w:t>U klasi Pitter Charter sa SPI-jem dozvoljeno je samo JEDNO spinaker jedro (asimetrično ili simetrično).</w:t>
      </w:r>
    </w:p>
    <w:p w:rsidR="00B95DC7" w:rsidRDefault="00B95DC7" w:rsidP="00B95DC7">
      <w:r>
        <w:t xml:space="preserve">Uklanjanje </w:t>
      </w:r>
      <w:r w:rsidR="00571C63">
        <w:t>stolarije</w:t>
      </w:r>
      <w:r>
        <w:t>, vrata i opreme nije dozvoljeno. Jahte koje koriste uređaje poput trapeza ili stabilizatora za pozicioniranje težine članova posade izvan broda nisu dozvoljene.</w:t>
      </w:r>
    </w:p>
    <w:p w:rsidR="00B95DC7" w:rsidRDefault="00B95DC7" w:rsidP="00B95DC7">
      <w:r>
        <w:t>[NP] Svi skiperi moraju ispunjavati zakonske uvjete za upravljanje jahtama u Hrvatskoj. Skiper mora biti registrirani član za 2026. godinu u nacionalnom savezu ili u klubu pridruženom nacionalnom savezu. Broj članstva mora biti unesen u registracijski sustav događaja najkasnije do 10. travnja 2026.</w:t>
      </w:r>
    </w:p>
    <w:p w:rsidR="00B95DC7" w:rsidRDefault="00B95DC7" w:rsidP="00B95DC7">
      <w:r>
        <w:t>Sve jahte moraju biti adekvatno osigurane od odgovornosti za štetu.</w:t>
      </w:r>
    </w:p>
    <w:p w:rsidR="00B95DC7" w:rsidRDefault="00B95DC7" w:rsidP="00B95DC7">
      <w:r>
        <w:t>PRAVILA REGISTRACIJE</w:t>
      </w:r>
    </w:p>
    <w:p w:rsidR="00B95DC7" w:rsidRDefault="00B95DC7" w:rsidP="00B95DC7">
      <w:r>
        <w:t>Registracija se mora izvršiti putem online sustava za prijavu.</w:t>
      </w:r>
    </w:p>
    <w:p w:rsidR="00B95DC7" w:rsidRDefault="00B95DC7" w:rsidP="00B95DC7">
      <w:r>
        <w:lastRenderedPageBreak/>
        <w:t>Ograničenje registracije je 90 jahti. Osim toga, 5 zelenih karata može se dodijeliti sponzorskim brodovima.</w:t>
      </w:r>
    </w:p>
    <w:p w:rsidR="00B95DC7" w:rsidRDefault="00B95DC7" w:rsidP="00B95DC7">
      <w:r>
        <w:t>Trenutni status registracije vidljiv je online na www.pitter-regatten.at.</w:t>
      </w:r>
    </w:p>
    <w:p w:rsidR="00B95DC7" w:rsidRDefault="00B95DC7" w:rsidP="00B95DC7">
      <w:r>
        <w:t>Redoslijed prihvaćanja prijava temeljit će se na primitku prijava ili uplata.</w:t>
      </w:r>
    </w:p>
    <w:p w:rsidR="00B95DC7" w:rsidRDefault="00B95DC7" w:rsidP="00B95DC7">
      <w:r>
        <w:t>Rok za prijavu je 30. ožujka 2026.</w:t>
      </w:r>
    </w:p>
    <w:p w:rsidR="00B95DC7" w:rsidRDefault="00B95DC7" w:rsidP="00B95DC7">
      <w:r>
        <w:t>Verzija 1 od 14. srpnja 2025.</w:t>
      </w:r>
    </w:p>
    <w:p w:rsidR="00B95DC7" w:rsidRDefault="00B95DC7" w:rsidP="00B95DC7">
      <w:r>
        <w:t>Stranica 3 od 5</w:t>
      </w:r>
    </w:p>
    <w:p w:rsidR="00B95DC7" w:rsidRDefault="00B95DC7" w:rsidP="00B95DC7">
      <w:r>
        <w:t>PAKETI DOGAĐAJA:</w:t>
      </w:r>
    </w:p>
    <w:p w:rsidR="00B95DC7" w:rsidRDefault="00B95DC7" w:rsidP="00B95DC7">
      <w:r>
        <w:t>PAKETI DOGAĐAJA PO JAHTI</w:t>
      </w:r>
    </w:p>
    <w:p w:rsidR="00B95DC7" w:rsidRDefault="00B95DC7" w:rsidP="00B95DC7">
      <w:r>
        <w:t>Jedrilica do 50 stopa 345,00 €</w:t>
      </w:r>
    </w:p>
    <w:p w:rsidR="00B95DC7" w:rsidRDefault="00B95DC7" w:rsidP="00B95DC7">
      <w:r>
        <w:t>Jedrilica od 51 stope 475,00 €</w:t>
      </w:r>
    </w:p>
    <w:p w:rsidR="00B95DC7" w:rsidRDefault="00B95DC7" w:rsidP="00B95DC7">
      <w:r>
        <w:t>Cjelokupna organizacija i vođenje, regatni odbor, odbor za prosvjede, evaluacija utrka i priprema dnevnih i konačnih rezultata, osiguranje jedrara, osiguranje tima za tehničku podršku, osiguranje ronioca, prateći brodovi.</w:t>
      </w:r>
    </w:p>
    <w:p w:rsidR="00B95DC7" w:rsidRDefault="00B95DC7" w:rsidP="00B95DC7">
      <w:r>
        <w:t>Cijene priveza u marinama od nedjelje, 26. travnja do petka, 1. svibnja 2026., ulaznica za Nacionalni park Kornati, administrativna registracija kod vlasti i lučkog kapetana.</w:t>
      </w:r>
    </w:p>
    <w:p w:rsidR="00B95DC7" w:rsidRDefault="00B95DC7" w:rsidP="00B95DC7">
      <w:r>
        <w:t>PAKET DOGAĐAJA PO SUDIONIKU</w:t>
      </w:r>
    </w:p>
    <w:p w:rsidR="00B95DC7" w:rsidRDefault="00B95DC7" w:rsidP="00B95DC7">
      <w:r>
        <w:t>485,00 € (Plaćaju se najmanje tri osobe)</w:t>
      </w:r>
    </w:p>
    <w:p w:rsidR="00B95DC7" w:rsidRDefault="00B95DC7" w:rsidP="00B95DC7">
      <w:r>
        <w:t>Raznolik društveni program, korištenje sadržaja marine, polo majica Kornati Cupa, registracija sudionika, podrška za medije, izvještavanje na webu i društvenim mrežama, profesionalni tim fotografa – fotografije će biti dostupne svakom sudioniku za privatne svrhe na zahtjev. Višečlani organizacijski tim na licu mjesta za rješavanje problema. Tim hitne medicinske pomoći.</w:t>
      </w:r>
    </w:p>
    <w:p w:rsidR="00B95DC7" w:rsidRDefault="00B95DC7" w:rsidP="00B95DC7">
      <w:r>
        <w:t>Paket događaja također uključuje kotizaciju hrvatskom organizatoru Yacht Clubu Kornati u iznosu od 13,00 €.</w:t>
      </w:r>
    </w:p>
    <w:p w:rsidR="00B95DC7" w:rsidRDefault="00B95DC7" w:rsidP="00B95DC7">
      <w:r>
        <w:t>UVJETI PLAĆANJA</w:t>
      </w:r>
    </w:p>
    <w:p w:rsidR="00B95DC7" w:rsidRDefault="00B95DC7" w:rsidP="00B95DC7">
      <w:r>
        <w:t>Polog od 500,00 € mora se uplatiti u roku od 14 dana od registracije. Plovila čija se polog ne uplati u roku od 14 dana od registracije bit će izbrisana s popisa prijavljenih, kako bi se omogućila registracija drugih sudionika.</w:t>
      </w:r>
    </w:p>
    <w:p w:rsidR="00B95DC7" w:rsidRDefault="00B95DC7" w:rsidP="00B95DC7">
      <w:r>
        <w:t>Ostatak je potrebno platiti do 30. ožujka 2026.</w:t>
      </w:r>
    </w:p>
    <w:p w:rsidR="00B95DC7" w:rsidRDefault="00B95DC7" w:rsidP="00B95DC7"/>
    <w:p w:rsidR="00B95DC7" w:rsidRDefault="00B95DC7" w:rsidP="00B95DC7">
      <w:r>
        <w:t>PRAVILA OTKAZIVANJA</w:t>
      </w:r>
    </w:p>
    <w:p w:rsidR="00B95DC7" w:rsidRDefault="00B95DC7" w:rsidP="00B95DC7">
      <w:r>
        <w:lastRenderedPageBreak/>
        <w:t>U slučaju otkazivanja sudjelovanja prije 30. ožujka 2026. depozit se gubi.</w:t>
      </w:r>
    </w:p>
    <w:p w:rsidR="00B95DC7" w:rsidRDefault="00B95DC7" w:rsidP="00B95DC7">
      <w:r>
        <w:t>U slučaju otkazivanja sudjelovanja nakon 30. ožujka 2026. depozit za paket događaja (500,00 €) se gubi; nadalje, primjenjuju se uvjeti za otkazivanje pojedinačnih sudionika.</w:t>
      </w:r>
    </w:p>
    <w:p w:rsidR="00B95DC7" w:rsidRDefault="00B95DC7" w:rsidP="00B95DC7">
      <w:r>
        <w:t>U slučaju otkazivanja pojedinačnih sudionika nakon 30. ožujka 2026. gubi se 100,00 € po osobi. Ostatak uplaćenog novca bit će vraćen u obliku dobropisa.</w:t>
      </w:r>
    </w:p>
    <w:p w:rsidR="00B95DC7" w:rsidRDefault="00B95DC7" w:rsidP="00B95DC7">
      <w:r>
        <w:t>Naknade za otkazivanje najma jahti ni u kojem slučaju se ne naplaćuju organizatorima.</w:t>
      </w:r>
    </w:p>
    <w:p w:rsidR="00B95DC7" w:rsidRDefault="00B95DC7" w:rsidP="00B95DC7">
      <w:r>
        <w:t>MARKETING</w:t>
      </w:r>
    </w:p>
    <w:p w:rsidR="00B95DC7" w:rsidRDefault="00B95DC7" w:rsidP="00B95DC7">
      <w:r>
        <w:t>Oglašavanje na jedrima, trupovima i ogradama dopušteno je samo uz suglasnost Pitter Yachtchartera. Prema svom statutu, Hrvatski jedriličarski savez može naplatiti naknadu za ovaj događaj, koju je sudionik dužan platiti.</w:t>
      </w:r>
    </w:p>
    <w:p w:rsidR="00B95DC7" w:rsidRDefault="00B95DC7" w:rsidP="00B95DC7">
      <w:r>
        <w:t>Svaki drugi PR događaj ili oglašavanje tijekom događaja podliježe odobrenju Pitter Yachtchartera.</w:t>
      </w:r>
    </w:p>
    <w:p w:rsidR="00B95DC7" w:rsidRDefault="00B95DC7" w:rsidP="00B95DC7">
      <w:r>
        <w:t>Verzija 1 od 14. srpnja 2025.</w:t>
      </w:r>
    </w:p>
    <w:p w:rsidR="00B95DC7" w:rsidRDefault="00B95DC7" w:rsidP="00B95DC7">
      <w:r>
        <w:t>Stranica 4 od 5</w:t>
      </w:r>
    </w:p>
    <w:p w:rsidR="00B95DC7" w:rsidRDefault="00B95DC7" w:rsidP="00B95DC7">
      <w:r>
        <w:t>[DP] [NP] Na jahtama sudionicama sljedeće reklamne površine moraju ostati slobodne za oglašavanje organizatora: 20% trupa u pramčanom području, zastave na krmi, dijelovi glavnog buma.</w:t>
      </w:r>
    </w:p>
    <w:p w:rsidR="00B95DC7" w:rsidRDefault="00B95DC7" w:rsidP="00B95DC7">
      <w:r>
        <w:t>REGISTRACIJA</w:t>
      </w:r>
    </w:p>
    <w:p w:rsidR="00B95DC7" w:rsidRDefault="00B95DC7" w:rsidP="00B95DC7">
      <w:r>
        <w:t>Vrijeme registracije:</w:t>
      </w:r>
    </w:p>
    <w:p w:rsidR="00B95DC7" w:rsidRDefault="00B95DC7" w:rsidP="00B95DC7">
      <w:r>
        <w:t>Subota, 25. travnja 2026., od 12:00 do 18:00 sati</w:t>
      </w:r>
    </w:p>
    <w:p w:rsidR="00B95DC7" w:rsidRDefault="00B95DC7" w:rsidP="00B95DC7">
      <w:r>
        <w:t>Nedjelja, 26. travnja 2026., od 08:00 do 10:00 sati i od 16:30 do 17:30 sati</w:t>
      </w:r>
    </w:p>
    <w:p w:rsidR="00B95DC7" w:rsidRDefault="00B95DC7" w:rsidP="00B95DC7">
      <w:r>
        <w:t xml:space="preserve">PRVI </w:t>
      </w:r>
      <w:r w:rsidR="00571C63">
        <w:t>SASTANAK KORMILARA</w:t>
      </w:r>
    </w:p>
    <w:p w:rsidR="00B95DC7" w:rsidRDefault="00B95DC7" w:rsidP="00B95DC7">
      <w:r>
        <w:t>Ponedjeljak, 27. travnja 2026., 9:30 sati</w:t>
      </w:r>
    </w:p>
    <w:p w:rsidR="00B95DC7" w:rsidRDefault="00B95DC7" w:rsidP="00B95DC7">
      <w:r>
        <w:t xml:space="preserve">POČETAK </w:t>
      </w:r>
      <w:r w:rsidR="00571C63">
        <w:t>PRVOG PLOVA</w:t>
      </w:r>
    </w:p>
    <w:p w:rsidR="00B95DC7" w:rsidRDefault="00B95DC7" w:rsidP="00B95DC7">
      <w:r>
        <w:t>Ponedjeljak, 27. travnja 2026., 11:00 sati - planirano</w:t>
      </w:r>
    </w:p>
    <w:p w:rsidR="00B95DC7" w:rsidRDefault="00571C63" w:rsidP="00B95DC7">
      <w:r>
        <w:t>PLOV</w:t>
      </w:r>
    </w:p>
    <w:p w:rsidR="00B95DC7" w:rsidRDefault="00571C63" w:rsidP="00B95DC7">
      <w:r>
        <w:t>Plovovi</w:t>
      </w:r>
      <w:r w:rsidR="00B95DC7">
        <w:t xml:space="preserve"> se jedre oko plutača i orijentira bez ograničenja duljine i vremena. Moguće je skraćivanje </w:t>
      </w:r>
      <w:r>
        <w:t>regatnog polja</w:t>
      </w:r>
      <w:r w:rsidR="00B95DC7">
        <w:t>.</w:t>
      </w:r>
    </w:p>
    <w:p w:rsidR="00B95DC7" w:rsidRDefault="00B95DC7" w:rsidP="00B95DC7">
      <w:r>
        <w:t>BODOVANJE</w:t>
      </w:r>
    </w:p>
    <w:p w:rsidR="00B95DC7" w:rsidRDefault="00B95DC7" w:rsidP="00B95DC7">
      <w:r>
        <w:t xml:space="preserve">Planirano je 5 </w:t>
      </w:r>
      <w:r w:rsidR="00571C63">
        <w:t>plovova</w:t>
      </w:r>
      <w:r>
        <w:t xml:space="preserve">. Ako se boduju 4 </w:t>
      </w:r>
      <w:r w:rsidR="00571C63">
        <w:t>plova</w:t>
      </w:r>
      <w:r>
        <w:t xml:space="preserve">, rezultat serije </w:t>
      </w:r>
      <w:r w:rsidR="00571C63">
        <w:t>jedrilice</w:t>
      </w:r>
      <w:r>
        <w:t xml:space="preserve"> bit će jednak zbroju nje</w:t>
      </w:r>
      <w:r w:rsidR="00571C63">
        <w:t>nih</w:t>
      </w:r>
      <w:r>
        <w:t xml:space="preserve"> rezultata u u</w:t>
      </w:r>
      <w:r w:rsidR="00571C63">
        <w:t>plovovima</w:t>
      </w:r>
      <w:r>
        <w:t xml:space="preserve">, isključujući najgori rezultat. Ako se boduje manje od 4 </w:t>
      </w:r>
      <w:r w:rsidR="00571C63">
        <w:t>plova</w:t>
      </w:r>
      <w:r>
        <w:t xml:space="preserve">, rezultat serije </w:t>
      </w:r>
      <w:r w:rsidR="00571C63">
        <w:t>jedrilice</w:t>
      </w:r>
      <w:r>
        <w:t xml:space="preserve"> bit će jednak zbroju nje</w:t>
      </w:r>
      <w:r w:rsidR="00571C63">
        <w:t>nih</w:t>
      </w:r>
      <w:r>
        <w:t xml:space="preserve"> rezultata u utrkama.</w:t>
      </w:r>
    </w:p>
    <w:p w:rsidR="00B95DC7" w:rsidRDefault="00B95DC7" w:rsidP="00B95DC7">
      <w:r>
        <w:t xml:space="preserve">Nagrade će se dodijeliti čak i ako se jedri samo </w:t>
      </w:r>
      <w:r w:rsidR="00571C63">
        <w:t>jedan plov</w:t>
      </w:r>
      <w:r>
        <w:t>.</w:t>
      </w:r>
    </w:p>
    <w:p w:rsidR="00B95DC7" w:rsidRDefault="00B95DC7" w:rsidP="00B95DC7">
      <w:r>
        <w:lastRenderedPageBreak/>
        <w:t>Bodovanje klasa jednog dizajna bit će bez hendikepa.</w:t>
      </w:r>
    </w:p>
    <w:p w:rsidR="00B95DC7" w:rsidRDefault="00B95DC7" w:rsidP="00B95DC7">
      <w:r>
        <w:t>Bodovanje jednotrupaca prema ORC - krivulji performansi.</w:t>
      </w:r>
    </w:p>
    <w:p w:rsidR="00B95DC7" w:rsidRDefault="00B95DC7" w:rsidP="00B95DC7">
      <w:r>
        <w:t>KLASE</w:t>
      </w:r>
    </w:p>
    <w:p w:rsidR="00B95DC7" w:rsidRDefault="00B95DC7" w:rsidP="00B95DC7">
      <w:r>
        <w:t>EHK Bavaria Cruiser 46 s Gennakerom</w:t>
      </w:r>
    </w:p>
    <w:p w:rsidR="00B95DC7" w:rsidRDefault="00B95DC7" w:rsidP="00B95DC7">
      <w:r>
        <w:t>EHK Dufour 41 performanse s Gennakerom</w:t>
      </w:r>
    </w:p>
    <w:p w:rsidR="00B95DC7" w:rsidRDefault="00B95DC7" w:rsidP="00B95DC7">
      <w:r>
        <w:t>Pitter-Charterklasa sa SPI</w:t>
      </w:r>
    </w:p>
    <w:p w:rsidR="00B95DC7" w:rsidRDefault="00B95DC7" w:rsidP="00B95DC7">
      <w:r>
        <w:t>Pitter-Charterklasa bez SPI</w:t>
      </w:r>
    </w:p>
    <w:p w:rsidR="00B95DC7" w:rsidRDefault="00B95DC7" w:rsidP="00B95DC7">
      <w:r>
        <w:t>Mješovita klasa ORC</w:t>
      </w:r>
    </w:p>
    <w:p w:rsidR="00B95DC7" w:rsidRDefault="00B95DC7" w:rsidP="00B95DC7">
      <w:r>
        <w:t>Podgrupe od 5 ili više brodova mogu slijediti.</w:t>
      </w:r>
    </w:p>
    <w:p w:rsidR="00B95DC7" w:rsidRDefault="00B95DC7" w:rsidP="00B95DC7">
      <w:r>
        <w:t>Organizator ima pravo odlučiti je li brod podoban za klase Pitter-Charter.</w:t>
      </w:r>
    </w:p>
    <w:p w:rsidR="00B95DC7" w:rsidRDefault="00B95DC7" w:rsidP="00B95DC7">
      <w:r>
        <w:t>Klase ispod pet brodova mogu se kombinirati s drugim klasama.</w:t>
      </w:r>
    </w:p>
    <w:p w:rsidR="00B95DC7" w:rsidRDefault="00B95DC7" w:rsidP="00B95DC7">
      <w:r>
        <w:t>Sudjelovanje u klasama jednog dizajna (EHK) moguće je samo s jahtama rezerviranim putem Pitter Yachtchartera. Vlasnički brodovi trebaju odobrenje Pitter Yachtchartera.</w:t>
      </w:r>
    </w:p>
    <w:p w:rsidR="00B95DC7" w:rsidRDefault="00B95DC7" w:rsidP="00B95DC7">
      <w:r>
        <w:t>Verzija 1 od 14. srpnja 2025.</w:t>
      </w:r>
    </w:p>
    <w:p w:rsidR="00B95DC7" w:rsidRDefault="00B95DC7" w:rsidP="00B95DC7">
      <w:r>
        <w:t>Stranica 5 od 5</w:t>
      </w:r>
    </w:p>
    <w:p w:rsidR="00B95DC7" w:rsidRDefault="00B95DC7" w:rsidP="00B95DC7">
      <w:r>
        <w:t>Klasa mora biti naznačena prilikom registracije i može se mijenjati do 30. ožujka 2026.</w:t>
      </w:r>
    </w:p>
    <w:p w:rsidR="00B95DC7" w:rsidRDefault="00B95DC7" w:rsidP="00B95DC7">
      <w:r>
        <w:t>Promjene klase nakon 30. ožujka 2026. zahtijevaju odobrenje organizatora.</w:t>
      </w:r>
    </w:p>
    <w:p w:rsidR="00B95DC7" w:rsidRDefault="00B95DC7" w:rsidP="00B95DC7">
      <w:r>
        <w:t>Jedrilice jedne klase dizajna bit će dodijeljene nakon primitka prijave.</w:t>
      </w:r>
    </w:p>
    <w:p w:rsidR="00B95DC7" w:rsidRDefault="00B95DC7" w:rsidP="00B95DC7">
      <w:r>
        <w:t>CIJENE</w:t>
      </w:r>
    </w:p>
    <w:p w:rsidR="00B95DC7" w:rsidRDefault="00B95DC7" w:rsidP="00B95DC7">
      <w:r>
        <w:t>1.- 3. cijena EHK Bavaria Cruiser 46 s Genakerom</w:t>
      </w:r>
    </w:p>
    <w:p w:rsidR="00B95DC7" w:rsidRDefault="00B95DC7" w:rsidP="00B95DC7">
      <w:r>
        <w:t>1.- 3. cijena EHK Dufour 41 performance s Genakerom</w:t>
      </w:r>
    </w:p>
    <w:p w:rsidR="00B95DC7" w:rsidRDefault="00B95DC7" w:rsidP="00B95DC7">
      <w:r>
        <w:t>1.- 3. cijena Pitter-Charterclass sa SPI-jem</w:t>
      </w:r>
    </w:p>
    <w:p w:rsidR="00B95DC7" w:rsidRDefault="00B95DC7" w:rsidP="00B95DC7">
      <w:r>
        <w:t>1.- 3. cijena Pitter-Charterclass bez SPI-ja</w:t>
      </w:r>
    </w:p>
    <w:p w:rsidR="00B95DC7" w:rsidRDefault="00B95DC7" w:rsidP="00B95DC7">
      <w:r>
        <w:t>1.- 3. cijena Mixed class ORC</w:t>
      </w:r>
    </w:p>
    <w:p w:rsidR="00B95DC7" w:rsidRDefault="00B95DC7" w:rsidP="00B95DC7">
      <w:r>
        <w:t>Cijene za pobjednike pojedinačnih utrka u svim klasama</w:t>
      </w:r>
    </w:p>
    <w:p w:rsidR="00B95DC7" w:rsidRDefault="00B95DC7" w:rsidP="00B95DC7">
      <w:r>
        <w:t>Plava vrpca za najbržu jedrilicu u ukupnom poretku</w:t>
      </w:r>
    </w:p>
    <w:p w:rsidR="00B95DC7" w:rsidRDefault="00B95DC7" w:rsidP="00B95DC7">
      <w:r>
        <w:t>Mogu se dodijeliti dodatne nagrade</w:t>
      </w:r>
    </w:p>
    <w:p w:rsidR="00B95DC7" w:rsidRDefault="00B95DC7" w:rsidP="00B95DC7">
      <w:r>
        <w:t>AUSTRIAN OFFSHORE TROPHY</w:t>
      </w:r>
    </w:p>
    <w:p w:rsidR="00B95DC7" w:rsidRDefault="00B95DC7" w:rsidP="00B95DC7">
      <w:r>
        <w:lastRenderedPageBreak/>
        <w:t>Kornati Cup dio je regatne serije Austrian Offshore Trophy.</w:t>
      </w:r>
    </w:p>
    <w:p w:rsidR="00B95DC7" w:rsidRDefault="00B95DC7" w:rsidP="00B95DC7">
      <w:r>
        <w:t>POLITIKA PRIVATNOSTI</w:t>
      </w:r>
    </w:p>
    <w:p w:rsidR="00B95DC7" w:rsidRDefault="00B95DC7" w:rsidP="00B95DC7">
      <w:r>
        <w:t>Obrada osobnih podataka (npr. ime, adresa, adresa e-pošte ili telefonski broj) provodi se u skladu sa smjernicama Uredbe o zaštiti podataka (DVSGO) i važećeg Zakona o zaštiti podataka (DSG).</w:t>
      </w:r>
    </w:p>
    <w:p w:rsidR="00B95DC7" w:rsidRDefault="00B95DC7" w:rsidP="00B95DC7">
      <w:r>
        <w:t>Politika privatnosti</w:t>
      </w:r>
    </w:p>
    <w:p w:rsidR="00B95DC7" w:rsidRDefault="00B95DC7" w:rsidP="00B95DC7">
      <w:r>
        <w:t>SNIMKE U MEDIJIMA I TISKOVIMA</w:t>
      </w:r>
    </w:p>
    <w:p w:rsidR="00B95DC7" w:rsidRDefault="00B95DC7" w:rsidP="00B95DC7">
      <w:r>
        <w:t>Sudionici pristaju da se mogu snimati snimke jahti i osoba koje sudjeluju na vodi i na kopnu te da se te snimke mogu emitirati ili tiskati i objavljivati ​​na raznim društvenim mrežama i tiskanim časopisima bez ograničenja u pogledu slike, videa i zvuka.</w:t>
      </w:r>
    </w:p>
    <w:p w:rsidR="00B95DC7" w:rsidRDefault="00B95DC7" w:rsidP="00B95DC7">
      <w:r>
        <w:t>ODGOVORNOST</w:t>
      </w:r>
    </w:p>
    <w:p w:rsidR="00B95DC7" w:rsidRDefault="00B95DC7" w:rsidP="00B95DC7">
      <w:r>
        <w:t>Sudionici plove na vlastitu odgovornost (WRS 3). Organizatori i svi oni kojima je povjerena organizacija nisu odgovorni za bilo kakav gubitak, štetu ili ozljedu koja se može dogoditi osobama, jahtama ili bilo čemu drugom. To se odnosi na vodu i na kopnu.</w:t>
      </w:r>
    </w:p>
    <w:sectPr w:rsidR="00B95DC7" w:rsidSect="0058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/>
  <w:defaultTabStop w:val="708"/>
  <w:hyphenationZone w:val="425"/>
  <w:characterSpacingControl w:val="doNotCompress"/>
  <w:compat/>
  <w:rsids>
    <w:rsidRoot w:val="00B95DC7"/>
    <w:rsid w:val="00571C63"/>
    <w:rsid w:val="005872FC"/>
    <w:rsid w:val="006217E6"/>
    <w:rsid w:val="00B95DC7"/>
    <w:rsid w:val="00EE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1381</Words>
  <Characters>7873</Characters>
  <Application>Microsoft Office Word</Application>
  <DocSecurity>0</DocSecurity>
  <Lines>65</Lines>
  <Paragraphs>18</Paragraphs>
  <ScaleCrop>false</ScaleCrop>
  <Company/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2026-03-26T10:12:00Z</dcterms:created>
  <dcterms:modified xsi:type="dcterms:W3CDTF">2026-04-01T15:35:00Z</dcterms:modified>
</cp:coreProperties>
</file>